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943" w:rsidRDefault="00283943" w:rsidP="00E83C32">
      <w:pPr>
        <w:rPr>
          <w:rFonts w:ascii="Arial" w:hAnsi="Arial" w:cs="Arial"/>
          <w:b/>
          <w:bCs/>
          <w:color w:val="000000"/>
          <w:sz w:val="23"/>
          <w:szCs w:val="23"/>
        </w:rPr>
      </w:pPr>
      <w:bookmarkStart w:id="0" w:name="_GoBack"/>
      <w:bookmarkEnd w:id="0"/>
    </w:p>
    <w:p w:rsidR="00D23192" w:rsidRDefault="00D23192" w:rsidP="00DE76C4">
      <w:pPr>
        <w:jc w:val="center"/>
        <w:rPr>
          <w:rFonts w:ascii="Arial" w:hAnsi="Arial" w:cs="Arial"/>
          <w:b/>
          <w:bCs/>
          <w:color w:val="000000"/>
          <w:sz w:val="36"/>
          <w:szCs w:val="36"/>
        </w:rPr>
      </w:pPr>
    </w:p>
    <w:p w:rsidR="00D23192" w:rsidRDefault="00D23192" w:rsidP="00DE76C4">
      <w:pPr>
        <w:jc w:val="center"/>
        <w:rPr>
          <w:rFonts w:ascii="Arial" w:hAnsi="Arial" w:cs="Arial"/>
          <w:b/>
          <w:bCs/>
          <w:color w:val="000000"/>
          <w:sz w:val="36"/>
          <w:szCs w:val="36"/>
        </w:rPr>
      </w:pPr>
    </w:p>
    <w:p w:rsidR="009B5834" w:rsidRPr="00DE76C4" w:rsidRDefault="00303618" w:rsidP="00DE76C4">
      <w:pPr>
        <w:jc w:val="center"/>
        <w:rPr>
          <w:rFonts w:ascii="Arial" w:hAnsi="Arial" w:cs="Arial"/>
          <w:color w:val="000000"/>
        </w:rPr>
      </w:pPr>
      <w:r w:rsidRPr="00303618">
        <w:rPr>
          <w:rFonts w:ascii="Arial" w:hAnsi="Arial" w:cs="Arial"/>
          <w:b/>
          <w:bCs/>
          <w:color w:val="000000"/>
          <w:sz w:val="36"/>
          <w:szCs w:val="36"/>
        </w:rPr>
        <w:t>Zontasangen</w:t>
      </w:r>
      <w:r w:rsidR="00DE76C4">
        <w:rPr>
          <w:rFonts w:ascii="Arial" w:hAnsi="Arial" w:cs="Arial"/>
          <w:b/>
          <w:bCs/>
          <w:color w:val="000000"/>
          <w:sz w:val="36"/>
          <w:szCs w:val="36"/>
        </w:rPr>
        <w:t xml:space="preserve"> </w:t>
      </w:r>
      <w:r w:rsidR="00DE76C4">
        <w:rPr>
          <w:rFonts w:ascii="Arial" w:hAnsi="Arial" w:cs="Arial"/>
          <w:b/>
          <w:bCs/>
          <w:color w:val="000000"/>
          <w:sz w:val="36"/>
          <w:szCs w:val="36"/>
        </w:rPr>
        <w:br/>
      </w:r>
      <w:r w:rsidR="00DE76C4" w:rsidRPr="00DE76C4">
        <w:rPr>
          <w:rFonts w:ascii="Arial" w:hAnsi="Arial" w:cs="Arial"/>
          <w:color w:val="000000"/>
        </w:rPr>
        <w:t>(mel. Tordenskjold)</w:t>
      </w:r>
    </w:p>
    <w:p w:rsidR="00303618" w:rsidRDefault="00303618" w:rsidP="00DE76C4">
      <w:pPr>
        <w:jc w:val="center"/>
        <w:rPr>
          <w:rFonts w:ascii="Arial" w:hAnsi="Arial" w:cs="Arial"/>
          <w:b/>
          <w:bCs/>
          <w:color w:val="000000"/>
          <w:sz w:val="23"/>
          <w:szCs w:val="23"/>
        </w:rPr>
      </w:pPr>
    </w:p>
    <w:p w:rsidR="00303618" w:rsidRPr="00303618" w:rsidRDefault="00303618" w:rsidP="00DE76C4">
      <w:pPr>
        <w:jc w:val="center"/>
        <w:rPr>
          <w:rFonts w:ascii="Arial" w:hAnsi="Arial" w:cs="Arial"/>
          <w:b/>
          <w:bCs/>
          <w:color w:val="000000"/>
          <w:sz w:val="28"/>
          <w:szCs w:val="28"/>
        </w:rPr>
      </w:pPr>
    </w:p>
    <w:p w:rsidR="00303618" w:rsidRPr="00303618" w:rsidRDefault="00303618" w:rsidP="00DE76C4">
      <w:pPr>
        <w:jc w:val="center"/>
        <w:rPr>
          <w:rFonts w:ascii="Arial" w:hAnsi="Arial" w:cs="Arial"/>
          <w:b/>
          <w:bCs/>
          <w:color w:val="000000"/>
          <w:sz w:val="28"/>
          <w:szCs w:val="28"/>
        </w:rPr>
      </w:pPr>
      <w:r w:rsidRPr="00303618">
        <w:rPr>
          <w:rFonts w:ascii="Arial" w:hAnsi="Arial" w:cs="Arial"/>
          <w:b/>
          <w:bCs/>
          <w:color w:val="000000"/>
          <w:sz w:val="28"/>
          <w:szCs w:val="28"/>
        </w:rPr>
        <w:t>Merket vårt, vår Zonta-nål</w:t>
      </w:r>
    </w:p>
    <w:p w:rsidR="00303618" w:rsidRPr="00303618" w:rsidRDefault="00DE76C4" w:rsidP="00DE76C4">
      <w:pPr>
        <w:jc w:val="center"/>
        <w:rPr>
          <w:rFonts w:ascii="Arial" w:hAnsi="Arial" w:cs="Arial"/>
          <w:b/>
          <w:bCs/>
          <w:color w:val="000000"/>
          <w:sz w:val="28"/>
          <w:szCs w:val="28"/>
        </w:rPr>
      </w:pPr>
      <w:r>
        <w:rPr>
          <w:rFonts w:ascii="Arial" w:hAnsi="Arial" w:cs="Arial"/>
          <w:b/>
          <w:bCs/>
          <w:color w:val="000000"/>
          <w:sz w:val="28"/>
          <w:szCs w:val="28"/>
        </w:rPr>
        <w:t>e</w:t>
      </w:r>
      <w:r w:rsidR="00303618" w:rsidRPr="00303618">
        <w:rPr>
          <w:rFonts w:ascii="Arial" w:hAnsi="Arial" w:cs="Arial"/>
          <w:b/>
          <w:bCs/>
          <w:color w:val="000000"/>
          <w:sz w:val="28"/>
          <w:szCs w:val="28"/>
        </w:rPr>
        <w:t>t symbol for våre mål.</w:t>
      </w:r>
    </w:p>
    <w:p w:rsidR="00303618" w:rsidRPr="00303618" w:rsidRDefault="00303618" w:rsidP="00DE76C4">
      <w:pPr>
        <w:jc w:val="center"/>
        <w:rPr>
          <w:rFonts w:ascii="Arial" w:hAnsi="Arial" w:cs="Arial"/>
          <w:b/>
          <w:bCs/>
          <w:color w:val="000000"/>
          <w:sz w:val="28"/>
          <w:szCs w:val="28"/>
        </w:rPr>
      </w:pPr>
      <w:r w:rsidRPr="00303618">
        <w:rPr>
          <w:rFonts w:ascii="Arial" w:hAnsi="Arial" w:cs="Arial"/>
          <w:b/>
          <w:bCs/>
          <w:color w:val="000000"/>
          <w:sz w:val="28"/>
          <w:szCs w:val="28"/>
        </w:rPr>
        <w:t>Del for del det mening gir,</w:t>
      </w:r>
    </w:p>
    <w:p w:rsidR="00303618" w:rsidRPr="00303618" w:rsidRDefault="00DE76C4" w:rsidP="00DE76C4">
      <w:pPr>
        <w:jc w:val="center"/>
        <w:rPr>
          <w:rFonts w:ascii="Arial" w:hAnsi="Arial" w:cs="Arial"/>
          <w:b/>
          <w:bCs/>
          <w:color w:val="000000"/>
          <w:sz w:val="28"/>
          <w:szCs w:val="28"/>
        </w:rPr>
      </w:pPr>
      <w:r>
        <w:rPr>
          <w:rFonts w:ascii="Arial" w:hAnsi="Arial" w:cs="Arial"/>
          <w:b/>
          <w:bCs/>
          <w:color w:val="000000"/>
          <w:sz w:val="28"/>
          <w:szCs w:val="28"/>
        </w:rPr>
        <w:t>s</w:t>
      </w:r>
      <w:r w:rsidR="00303618" w:rsidRPr="00303618">
        <w:rPr>
          <w:rFonts w:ascii="Arial" w:hAnsi="Arial" w:cs="Arial"/>
          <w:b/>
          <w:bCs/>
          <w:color w:val="000000"/>
          <w:sz w:val="28"/>
          <w:szCs w:val="28"/>
        </w:rPr>
        <w:t>amlet det et hele blir</w:t>
      </w:r>
      <w:r>
        <w:rPr>
          <w:rFonts w:ascii="Arial" w:hAnsi="Arial" w:cs="Arial"/>
          <w:b/>
          <w:bCs/>
          <w:color w:val="000000"/>
          <w:sz w:val="28"/>
          <w:szCs w:val="28"/>
        </w:rPr>
        <w:t>.</w:t>
      </w:r>
    </w:p>
    <w:p w:rsidR="00303618" w:rsidRPr="00303618" w:rsidRDefault="00303618" w:rsidP="00DE76C4">
      <w:pPr>
        <w:jc w:val="center"/>
        <w:rPr>
          <w:rFonts w:ascii="Arial" w:hAnsi="Arial" w:cs="Arial"/>
          <w:b/>
          <w:bCs/>
          <w:color w:val="000000"/>
          <w:sz w:val="28"/>
          <w:szCs w:val="28"/>
        </w:rPr>
      </w:pPr>
    </w:p>
    <w:p w:rsidR="00303618" w:rsidRPr="00303618" w:rsidRDefault="00303618" w:rsidP="00DE76C4">
      <w:pPr>
        <w:jc w:val="center"/>
        <w:rPr>
          <w:rFonts w:ascii="Arial" w:hAnsi="Arial" w:cs="Arial"/>
          <w:b/>
          <w:bCs/>
          <w:color w:val="000000"/>
          <w:sz w:val="28"/>
          <w:szCs w:val="28"/>
        </w:rPr>
      </w:pPr>
    </w:p>
    <w:p w:rsidR="00303618" w:rsidRPr="00303618" w:rsidRDefault="00303618" w:rsidP="00DE76C4">
      <w:pPr>
        <w:jc w:val="center"/>
        <w:rPr>
          <w:rFonts w:ascii="Arial" w:hAnsi="Arial" w:cs="Arial"/>
          <w:b/>
          <w:bCs/>
          <w:color w:val="000000"/>
          <w:sz w:val="28"/>
          <w:szCs w:val="28"/>
        </w:rPr>
      </w:pPr>
      <w:r w:rsidRPr="00303618">
        <w:rPr>
          <w:rFonts w:ascii="Arial" w:hAnsi="Arial" w:cs="Arial"/>
          <w:b/>
          <w:bCs/>
          <w:color w:val="000000"/>
          <w:sz w:val="28"/>
          <w:szCs w:val="28"/>
        </w:rPr>
        <w:t>Dette tegn er solens glød,</w:t>
      </w:r>
    </w:p>
    <w:p w:rsidR="00303618" w:rsidRPr="00303618" w:rsidRDefault="00DE76C4" w:rsidP="00DE76C4">
      <w:pPr>
        <w:jc w:val="center"/>
        <w:rPr>
          <w:rFonts w:ascii="Arial" w:hAnsi="Arial" w:cs="Arial"/>
          <w:b/>
          <w:bCs/>
          <w:color w:val="000000"/>
          <w:sz w:val="28"/>
          <w:szCs w:val="28"/>
        </w:rPr>
      </w:pPr>
      <w:r>
        <w:rPr>
          <w:rFonts w:ascii="Arial" w:hAnsi="Arial" w:cs="Arial"/>
          <w:b/>
          <w:bCs/>
          <w:color w:val="000000"/>
          <w:sz w:val="28"/>
          <w:szCs w:val="28"/>
        </w:rPr>
        <w:t>g</w:t>
      </w:r>
      <w:r w:rsidR="00303618" w:rsidRPr="00303618">
        <w:rPr>
          <w:rFonts w:ascii="Arial" w:hAnsi="Arial" w:cs="Arial"/>
          <w:b/>
          <w:bCs/>
          <w:color w:val="000000"/>
          <w:sz w:val="28"/>
          <w:szCs w:val="28"/>
        </w:rPr>
        <w:t>ir oss håp mot vold og nød.</w:t>
      </w:r>
    </w:p>
    <w:p w:rsidR="00303618" w:rsidRPr="00303618" w:rsidRDefault="00303618" w:rsidP="00DE76C4">
      <w:pPr>
        <w:jc w:val="center"/>
        <w:rPr>
          <w:rFonts w:ascii="Arial" w:hAnsi="Arial" w:cs="Arial"/>
          <w:b/>
          <w:bCs/>
          <w:color w:val="000000"/>
          <w:sz w:val="28"/>
          <w:szCs w:val="28"/>
        </w:rPr>
      </w:pPr>
      <w:r w:rsidRPr="00303618">
        <w:rPr>
          <w:rFonts w:ascii="Arial" w:hAnsi="Arial" w:cs="Arial"/>
          <w:b/>
          <w:bCs/>
          <w:color w:val="000000"/>
          <w:sz w:val="28"/>
          <w:szCs w:val="28"/>
        </w:rPr>
        <w:t>Solens stråler bringer liv,</w:t>
      </w:r>
    </w:p>
    <w:p w:rsidR="00303618" w:rsidRPr="00DE76C4" w:rsidRDefault="00DE76C4" w:rsidP="00DE76C4">
      <w:pPr>
        <w:jc w:val="center"/>
        <w:rPr>
          <w:rFonts w:ascii="Arial" w:hAnsi="Arial" w:cs="Arial"/>
          <w:b/>
          <w:bCs/>
          <w:color w:val="000000"/>
          <w:sz w:val="28"/>
          <w:szCs w:val="28"/>
          <w:lang w:val="da-DK"/>
        </w:rPr>
      </w:pPr>
      <w:r>
        <w:rPr>
          <w:rFonts w:ascii="Arial" w:hAnsi="Arial" w:cs="Arial"/>
          <w:b/>
          <w:bCs/>
          <w:color w:val="000000"/>
          <w:sz w:val="28"/>
          <w:szCs w:val="28"/>
          <w:lang w:val="da-DK"/>
        </w:rPr>
        <w:t>l</w:t>
      </w:r>
      <w:r w:rsidR="00303618" w:rsidRPr="00DE76C4">
        <w:rPr>
          <w:rFonts w:ascii="Arial" w:hAnsi="Arial" w:cs="Arial"/>
          <w:b/>
          <w:bCs/>
          <w:color w:val="000000"/>
          <w:sz w:val="28"/>
          <w:szCs w:val="28"/>
          <w:lang w:val="da-DK"/>
        </w:rPr>
        <w:t>ys og varme, mer</w:t>
      </w:r>
      <w:r w:rsidRPr="00DE76C4">
        <w:rPr>
          <w:rFonts w:ascii="Arial" w:hAnsi="Arial" w:cs="Arial"/>
          <w:b/>
          <w:bCs/>
          <w:color w:val="000000"/>
          <w:sz w:val="28"/>
          <w:szCs w:val="28"/>
          <w:lang w:val="da-DK"/>
        </w:rPr>
        <w:t>e</w:t>
      </w:r>
      <w:r w:rsidR="00303618" w:rsidRPr="00DE76C4">
        <w:rPr>
          <w:rFonts w:ascii="Arial" w:hAnsi="Arial" w:cs="Arial"/>
          <w:b/>
          <w:bCs/>
          <w:color w:val="000000"/>
          <w:sz w:val="28"/>
          <w:szCs w:val="28"/>
          <w:lang w:val="da-DK"/>
        </w:rPr>
        <w:t xml:space="preserve"> giv.</w:t>
      </w:r>
    </w:p>
    <w:p w:rsidR="00303618" w:rsidRPr="00DE76C4" w:rsidRDefault="00303618" w:rsidP="00DE76C4">
      <w:pPr>
        <w:jc w:val="center"/>
        <w:rPr>
          <w:rFonts w:ascii="Arial" w:hAnsi="Arial" w:cs="Arial"/>
          <w:b/>
          <w:bCs/>
          <w:color w:val="000000"/>
          <w:sz w:val="28"/>
          <w:szCs w:val="28"/>
          <w:lang w:val="da-DK"/>
        </w:rPr>
      </w:pPr>
    </w:p>
    <w:p w:rsidR="00303618" w:rsidRPr="00303618" w:rsidRDefault="00DE76C4" w:rsidP="00DE76C4">
      <w:pPr>
        <w:jc w:val="center"/>
        <w:rPr>
          <w:rFonts w:ascii="Arial" w:hAnsi="Arial" w:cs="Arial"/>
          <w:b/>
          <w:bCs/>
          <w:color w:val="000000"/>
          <w:sz w:val="28"/>
          <w:szCs w:val="28"/>
        </w:rPr>
      </w:pPr>
      <w:r>
        <w:rPr>
          <w:rFonts w:ascii="Arial" w:hAnsi="Arial" w:cs="Arial"/>
          <w:b/>
          <w:bCs/>
          <w:color w:val="000000"/>
          <w:sz w:val="28"/>
          <w:szCs w:val="28"/>
        </w:rPr>
        <w:t>Vær lojal er tegnets ord,</w:t>
      </w:r>
    </w:p>
    <w:p w:rsidR="00303618" w:rsidRPr="00303618" w:rsidRDefault="00DE76C4" w:rsidP="00DE76C4">
      <w:pPr>
        <w:jc w:val="center"/>
        <w:rPr>
          <w:rFonts w:ascii="Arial" w:hAnsi="Arial" w:cs="Arial"/>
          <w:b/>
          <w:bCs/>
          <w:color w:val="000000"/>
          <w:sz w:val="28"/>
          <w:szCs w:val="28"/>
        </w:rPr>
      </w:pPr>
      <w:r>
        <w:rPr>
          <w:rFonts w:ascii="Arial" w:hAnsi="Arial" w:cs="Arial"/>
          <w:b/>
          <w:bCs/>
          <w:color w:val="000000"/>
          <w:sz w:val="28"/>
          <w:szCs w:val="28"/>
        </w:rPr>
        <w:t>e</w:t>
      </w:r>
      <w:r w:rsidR="00303618" w:rsidRPr="00303618">
        <w:rPr>
          <w:rFonts w:ascii="Arial" w:hAnsi="Arial" w:cs="Arial"/>
          <w:b/>
          <w:bCs/>
          <w:color w:val="000000"/>
          <w:sz w:val="28"/>
          <w:szCs w:val="28"/>
        </w:rPr>
        <w:t>kte vennskap setter spor.</w:t>
      </w:r>
    </w:p>
    <w:p w:rsidR="00303618" w:rsidRPr="00303618" w:rsidRDefault="00303618" w:rsidP="00DE76C4">
      <w:pPr>
        <w:jc w:val="center"/>
        <w:rPr>
          <w:rFonts w:ascii="Arial" w:hAnsi="Arial" w:cs="Arial"/>
          <w:b/>
          <w:bCs/>
          <w:color w:val="000000"/>
          <w:sz w:val="28"/>
          <w:szCs w:val="28"/>
        </w:rPr>
      </w:pPr>
      <w:r w:rsidRPr="00303618">
        <w:rPr>
          <w:rFonts w:ascii="Arial" w:hAnsi="Arial" w:cs="Arial"/>
          <w:b/>
          <w:bCs/>
          <w:color w:val="000000"/>
          <w:sz w:val="28"/>
          <w:szCs w:val="28"/>
        </w:rPr>
        <w:t>Gir deg styrke, håp og tro,</w:t>
      </w:r>
    </w:p>
    <w:p w:rsidR="00303618" w:rsidRPr="00303618" w:rsidRDefault="00DE76C4" w:rsidP="00DE76C4">
      <w:pPr>
        <w:jc w:val="center"/>
        <w:rPr>
          <w:rFonts w:ascii="Arial" w:hAnsi="Arial" w:cs="Arial"/>
          <w:b/>
          <w:bCs/>
          <w:color w:val="000000"/>
          <w:sz w:val="28"/>
          <w:szCs w:val="28"/>
        </w:rPr>
      </w:pPr>
      <w:r>
        <w:rPr>
          <w:rFonts w:ascii="Arial" w:hAnsi="Arial" w:cs="Arial"/>
          <w:b/>
          <w:bCs/>
          <w:color w:val="000000"/>
          <w:sz w:val="28"/>
          <w:szCs w:val="28"/>
        </w:rPr>
        <w:t>o</w:t>
      </w:r>
      <w:r w:rsidR="00303618" w:rsidRPr="00303618">
        <w:rPr>
          <w:rFonts w:ascii="Arial" w:hAnsi="Arial" w:cs="Arial"/>
          <w:b/>
          <w:bCs/>
          <w:color w:val="000000"/>
          <w:sz w:val="28"/>
          <w:szCs w:val="28"/>
        </w:rPr>
        <w:t>ver avgrunn bygger bro.</w:t>
      </w:r>
    </w:p>
    <w:p w:rsidR="00303618" w:rsidRPr="00303618" w:rsidRDefault="00303618" w:rsidP="00DE76C4">
      <w:pPr>
        <w:jc w:val="center"/>
        <w:rPr>
          <w:rFonts w:ascii="Arial" w:hAnsi="Arial" w:cs="Arial"/>
          <w:b/>
          <w:bCs/>
          <w:color w:val="000000"/>
          <w:sz w:val="28"/>
          <w:szCs w:val="28"/>
        </w:rPr>
      </w:pPr>
    </w:p>
    <w:p w:rsidR="00303618" w:rsidRPr="00303618" w:rsidRDefault="00DE76C4" w:rsidP="00DE76C4">
      <w:pPr>
        <w:jc w:val="center"/>
        <w:rPr>
          <w:rFonts w:ascii="Arial" w:hAnsi="Arial" w:cs="Arial"/>
          <w:b/>
          <w:bCs/>
          <w:color w:val="000000"/>
          <w:sz w:val="28"/>
          <w:szCs w:val="28"/>
        </w:rPr>
      </w:pPr>
      <w:r>
        <w:rPr>
          <w:rFonts w:ascii="Arial" w:hAnsi="Arial" w:cs="Arial"/>
          <w:b/>
          <w:bCs/>
          <w:color w:val="000000"/>
          <w:sz w:val="28"/>
          <w:szCs w:val="28"/>
        </w:rPr>
        <w:t>Samhold, fred i tegnets ånd,</w:t>
      </w:r>
    </w:p>
    <w:p w:rsidR="00303618" w:rsidRPr="00303618" w:rsidRDefault="00303618" w:rsidP="00DE76C4">
      <w:pPr>
        <w:jc w:val="center"/>
        <w:rPr>
          <w:rFonts w:ascii="Arial" w:hAnsi="Arial" w:cs="Arial"/>
          <w:b/>
          <w:bCs/>
          <w:color w:val="000000"/>
          <w:sz w:val="28"/>
          <w:szCs w:val="28"/>
        </w:rPr>
      </w:pPr>
      <w:r w:rsidRPr="00303618">
        <w:rPr>
          <w:rFonts w:ascii="Arial" w:hAnsi="Arial" w:cs="Arial"/>
          <w:b/>
          <w:bCs/>
          <w:color w:val="000000"/>
          <w:sz w:val="28"/>
          <w:szCs w:val="28"/>
        </w:rPr>
        <w:t>Zontasøstre hånd i hånd.</w:t>
      </w:r>
    </w:p>
    <w:p w:rsidR="00303618" w:rsidRPr="00303618" w:rsidRDefault="00303618" w:rsidP="00DE76C4">
      <w:pPr>
        <w:jc w:val="center"/>
        <w:rPr>
          <w:rFonts w:ascii="Arial" w:hAnsi="Arial" w:cs="Arial"/>
          <w:b/>
          <w:bCs/>
          <w:color w:val="000000"/>
          <w:sz w:val="28"/>
          <w:szCs w:val="28"/>
        </w:rPr>
      </w:pPr>
      <w:r w:rsidRPr="00303618">
        <w:rPr>
          <w:rFonts w:ascii="Arial" w:hAnsi="Arial" w:cs="Arial"/>
          <w:b/>
          <w:bCs/>
          <w:color w:val="000000"/>
          <w:sz w:val="28"/>
          <w:szCs w:val="28"/>
        </w:rPr>
        <w:t>Danner kjede, sterk og stor,</w:t>
      </w:r>
    </w:p>
    <w:p w:rsidR="00303618" w:rsidRPr="00303618" w:rsidRDefault="00DE76C4" w:rsidP="00DE76C4">
      <w:pPr>
        <w:jc w:val="center"/>
        <w:rPr>
          <w:rFonts w:ascii="Arial" w:hAnsi="Arial" w:cs="Arial"/>
          <w:b/>
          <w:bCs/>
          <w:color w:val="000000"/>
          <w:sz w:val="28"/>
          <w:szCs w:val="28"/>
        </w:rPr>
      </w:pPr>
      <w:r>
        <w:rPr>
          <w:rFonts w:ascii="Arial" w:hAnsi="Arial" w:cs="Arial"/>
          <w:b/>
          <w:bCs/>
          <w:color w:val="000000"/>
          <w:sz w:val="28"/>
          <w:szCs w:val="28"/>
        </w:rPr>
        <w:t>g</w:t>
      </w:r>
      <w:r w:rsidR="00303618" w:rsidRPr="00303618">
        <w:rPr>
          <w:rFonts w:ascii="Arial" w:hAnsi="Arial" w:cs="Arial"/>
          <w:b/>
          <w:bCs/>
          <w:color w:val="000000"/>
          <w:sz w:val="28"/>
          <w:szCs w:val="28"/>
        </w:rPr>
        <w:t>jennom alle land på jord</w:t>
      </w:r>
      <w:r>
        <w:rPr>
          <w:rFonts w:ascii="Arial" w:hAnsi="Arial" w:cs="Arial"/>
          <w:b/>
          <w:bCs/>
          <w:color w:val="000000"/>
          <w:sz w:val="28"/>
          <w:szCs w:val="28"/>
        </w:rPr>
        <w:t>.</w:t>
      </w:r>
    </w:p>
    <w:p w:rsidR="00303618" w:rsidRPr="00303618" w:rsidRDefault="00303618" w:rsidP="00DE76C4">
      <w:pPr>
        <w:jc w:val="center"/>
        <w:rPr>
          <w:rFonts w:ascii="Arial" w:hAnsi="Arial" w:cs="Arial"/>
          <w:b/>
          <w:bCs/>
          <w:color w:val="000000"/>
          <w:sz w:val="28"/>
          <w:szCs w:val="28"/>
        </w:rPr>
      </w:pPr>
    </w:p>
    <w:p w:rsidR="00303618" w:rsidRPr="00303618" w:rsidRDefault="00303618" w:rsidP="00DE76C4">
      <w:pPr>
        <w:jc w:val="center"/>
        <w:rPr>
          <w:rFonts w:ascii="Arial" w:hAnsi="Arial" w:cs="Arial"/>
          <w:b/>
          <w:bCs/>
          <w:color w:val="000000"/>
          <w:sz w:val="28"/>
          <w:szCs w:val="28"/>
        </w:rPr>
      </w:pPr>
      <w:r w:rsidRPr="00303618">
        <w:rPr>
          <w:rFonts w:ascii="Arial" w:hAnsi="Arial" w:cs="Arial"/>
          <w:b/>
          <w:bCs/>
          <w:color w:val="000000"/>
          <w:sz w:val="28"/>
          <w:szCs w:val="28"/>
        </w:rPr>
        <w:t>Trygghet</w:t>
      </w:r>
      <w:r w:rsidR="00DE76C4">
        <w:rPr>
          <w:rFonts w:ascii="Arial" w:hAnsi="Arial" w:cs="Arial"/>
          <w:b/>
          <w:bCs/>
          <w:color w:val="000000"/>
          <w:sz w:val="28"/>
          <w:szCs w:val="28"/>
        </w:rPr>
        <w:t>, ly et tegn for vern,</w:t>
      </w:r>
    </w:p>
    <w:p w:rsidR="00303618" w:rsidRPr="00303618" w:rsidRDefault="00DE76C4" w:rsidP="00DE76C4">
      <w:pPr>
        <w:jc w:val="center"/>
        <w:rPr>
          <w:rFonts w:ascii="Arial" w:hAnsi="Arial" w:cs="Arial"/>
          <w:b/>
          <w:bCs/>
          <w:color w:val="000000"/>
          <w:sz w:val="28"/>
          <w:szCs w:val="28"/>
        </w:rPr>
      </w:pPr>
      <w:r>
        <w:rPr>
          <w:rFonts w:ascii="Arial" w:hAnsi="Arial" w:cs="Arial"/>
          <w:b/>
          <w:bCs/>
          <w:color w:val="000000"/>
          <w:sz w:val="28"/>
          <w:szCs w:val="28"/>
        </w:rPr>
        <w:t>o</w:t>
      </w:r>
      <w:r w:rsidR="00303618" w:rsidRPr="00303618">
        <w:rPr>
          <w:rFonts w:ascii="Arial" w:hAnsi="Arial" w:cs="Arial"/>
          <w:b/>
          <w:bCs/>
          <w:color w:val="000000"/>
          <w:sz w:val="28"/>
          <w:szCs w:val="28"/>
        </w:rPr>
        <w:t>m oss alle, nær og fj</w:t>
      </w:r>
      <w:r>
        <w:rPr>
          <w:rFonts w:ascii="Arial" w:hAnsi="Arial" w:cs="Arial"/>
          <w:b/>
          <w:bCs/>
          <w:color w:val="000000"/>
          <w:sz w:val="28"/>
          <w:szCs w:val="28"/>
        </w:rPr>
        <w:t>e</w:t>
      </w:r>
      <w:r w:rsidR="00303618" w:rsidRPr="00303618">
        <w:rPr>
          <w:rFonts w:ascii="Arial" w:hAnsi="Arial" w:cs="Arial"/>
          <w:b/>
          <w:bCs/>
          <w:color w:val="000000"/>
          <w:sz w:val="28"/>
          <w:szCs w:val="28"/>
        </w:rPr>
        <w:t>rn.</w:t>
      </w:r>
    </w:p>
    <w:p w:rsidR="00303618" w:rsidRPr="00303618" w:rsidRDefault="00303618" w:rsidP="00DE76C4">
      <w:pPr>
        <w:jc w:val="center"/>
        <w:rPr>
          <w:rFonts w:ascii="Arial" w:hAnsi="Arial" w:cs="Arial"/>
          <w:b/>
          <w:bCs/>
          <w:color w:val="000000"/>
          <w:sz w:val="28"/>
          <w:szCs w:val="28"/>
        </w:rPr>
      </w:pPr>
      <w:r w:rsidRPr="00303618">
        <w:rPr>
          <w:rFonts w:ascii="Arial" w:hAnsi="Arial" w:cs="Arial"/>
          <w:b/>
          <w:bCs/>
          <w:color w:val="000000"/>
          <w:sz w:val="28"/>
          <w:szCs w:val="28"/>
        </w:rPr>
        <w:t>Zontaklubben den har fått</w:t>
      </w:r>
    </w:p>
    <w:p w:rsidR="00303618" w:rsidRPr="00303618" w:rsidRDefault="00DE76C4" w:rsidP="00DE76C4">
      <w:pPr>
        <w:jc w:val="center"/>
        <w:rPr>
          <w:rFonts w:ascii="Arial" w:hAnsi="Arial" w:cs="Arial"/>
          <w:b/>
          <w:bCs/>
          <w:color w:val="000000"/>
          <w:sz w:val="28"/>
          <w:szCs w:val="28"/>
        </w:rPr>
      </w:pPr>
      <w:r>
        <w:rPr>
          <w:rFonts w:ascii="Arial" w:hAnsi="Arial" w:cs="Arial"/>
          <w:b/>
          <w:bCs/>
          <w:color w:val="000000"/>
          <w:sz w:val="28"/>
          <w:szCs w:val="28"/>
        </w:rPr>
        <w:t>o</w:t>
      </w:r>
      <w:r w:rsidR="00303618" w:rsidRPr="00303618">
        <w:rPr>
          <w:rFonts w:ascii="Arial" w:hAnsi="Arial" w:cs="Arial"/>
          <w:b/>
          <w:bCs/>
          <w:color w:val="000000"/>
          <w:sz w:val="28"/>
          <w:szCs w:val="28"/>
        </w:rPr>
        <w:t>rd for noe trygt og godt!</w:t>
      </w:r>
    </w:p>
    <w:p w:rsidR="00303618" w:rsidRPr="00303618" w:rsidRDefault="00303618" w:rsidP="00DE76C4">
      <w:pPr>
        <w:jc w:val="center"/>
        <w:rPr>
          <w:rFonts w:ascii="Arial" w:hAnsi="Arial" w:cs="Arial"/>
          <w:b/>
          <w:bCs/>
          <w:color w:val="000000"/>
          <w:sz w:val="28"/>
          <w:szCs w:val="28"/>
        </w:rPr>
      </w:pPr>
    </w:p>
    <w:p w:rsidR="00303618" w:rsidRPr="00303618" w:rsidRDefault="00DE76C4" w:rsidP="00DE76C4">
      <w:pPr>
        <w:jc w:val="center"/>
        <w:rPr>
          <w:rFonts w:ascii="Arial" w:hAnsi="Arial" w:cs="Arial"/>
          <w:b/>
          <w:bCs/>
          <w:color w:val="000000"/>
          <w:sz w:val="28"/>
          <w:szCs w:val="28"/>
        </w:rPr>
      </w:pPr>
      <w:r>
        <w:rPr>
          <w:rFonts w:ascii="Arial" w:hAnsi="Arial" w:cs="Arial"/>
          <w:b/>
          <w:bCs/>
          <w:color w:val="000000"/>
          <w:sz w:val="28"/>
          <w:szCs w:val="28"/>
        </w:rPr>
        <w:t>Zontamerket</w:t>
      </w:r>
      <w:r w:rsidR="00303618" w:rsidRPr="00303618">
        <w:rPr>
          <w:rFonts w:ascii="Arial" w:hAnsi="Arial" w:cs="Arial"/>
          <w:b/>
          <w:bCs/>
          <w:color w:val="000000"/>
          <w:sz w:val="28"/>
          <w:szCs w:val="28"/>
        </w:rPr>
        <w:t xml:space="preserve"> trinn for trinn,</w:t>
      </w:r>
    </w:p>
    <w:p w:rsidR="00303618" w:rsidRPr="00303618" w:rsidRDefault="00DE76C4" w:rsidP="00DE76C4">
      <w:pPr>
        <w:jc w:val="center"/>
        <w:rPr>
          <w:rFonts w:ascii="Arial" w:hAnsi="Arial" w:cs="Arial"/>
          <w:b/>
          <w:bCs/>
          <w:color w:val="000000"/>
          <w:sz w:val="28"/>
          <w:szCs w:val="28"/>
        </w:rPr>
      </w:pPr>
      <w:r>
        <w:rPr>
          <w:rFonts w:ascii="Arial" w:hAnsi="Arial" w:cs="Arial"/>
          <w:b/>
          <w:bCs/>
          <w:color w:val="000000"/>
          <w:sz w:val="28"/>
          <w:szCs w:val="28"/>
        </w:rPr>
        <w:t>s</w:t>
      </w:r>
      <w:r w:rsidR="00303618" w:rsidRPr="00303618">
        <w:rPr>
          <w:rFonts w:ascii="Arial" w:hAnsi="Arial" w:cs="Arial"/>
          <w:b/>
          <w:bCs/>
          <w:color w:val="000000"/>
          <w:sz w:val="28"/>
          <w:szCs w:val="28"/>
        </w:rPr>
        <w:t>om til slutt kan rammes inn</w:t>
      </w:r>
    </w:p>
    <w:p w:rsidR="00303618" w:rsidRPr="00303618" w:rsidRDefault="00303618" w:rsidP="00DE76C4">
      <w:pPr>
        <w:jc w:val="center"/>
        <w:rPr>
          <w:rFonts w:ascii="Arial" w:hAnsi="Arial" w:cs="Arial"/>
          <w:b/>
          <w:bCs/>
          <w:color w:val="000000"/>
          <w:sz w:val="28"/>
          <w:szCs w:val="28"/>
        </w:rPr>
      </w:pPr>
      <w:r w:rsidRPr="00303618">
        <w:rPr>
          <w:rFonts w:ascii="Arial" w:hAnsi="Arial" w:cs="Arial"/>
          <w:b/>
          <w:bCs/>
          <w:color w:val="000000"/>
          <w:sz w:val="28"/>
          <w:szCs w:val="28"/>
        </w:rPr>
        <w:t>av ”kvadratet” nå det er</w:t>
      </w:r>
    </w:p>
    <w:p w:rsidR="00303618" w:rsidRDefault="00303618" w:rsidP="00DE76C4">
      <w:pPr>
        <w:jc w:val="center"/>
        <w:rPr>
          <w:rFonts w:ascii="Arial" w:hAnsi="Arial" w:cs="Arial"/>
          <w:b/>
          <w:bCs/>
          <w:color w:val="000000"/>
          <w:sz w:val="28"/>
          <w:szCs w:val="28"/>
        </w:rPr>
      </w:pPr>
      <w:r w:rsidRPr="00303618">
        <w:rPr>
          <w:rFonts w:ascii="Arial" w:hAnsi="Arial" w:cs="Arial"/>
          <w:b/>
          <w:bCs/>
          <w:color w:val="000000"/>
          <w:sz w:val="28"/>
          <w:szCs w:val="28"/>
        </w:rPr>
        <w:t>et symbol for Zonta her!</w:t>
      </w:r>
    </w:p>
    <w:p w:rsidR="00303618" w:rsidRDefault="00303618">
      <w:pPr>
        <w:rPr>
          <w:rFonts w:ascii="Arial" w:hAnsi="Arial" w:cs="Arial"/>
          <w:b/>
          <w:bCs/>
          <w:color w:val="000000"/>
          <w:sz w:val="28"/>
          <w:szCs w:val="28"/>
        </w:rPr>
      </w:pPr>
    </w:p>
    <w:p w:rsidR="00303618" w:rsidRDefault="00303618">
      <w:pPr>
        <w:rPr>
          <w:rFonts w:ascii="Arial" w:hAnsi="Arial" w:cs="Arial"/>
          <w:b/>
          <w:bCs/>
          <w:color w:val="000000"/>
          <w:sz w:val="28"/>
          <w:szCs w:val="28"/>
        </w:rPr>
      </w:pPr>
    </w:p>
    <w:p w:rsidR="007B74B5" w:rsidRPr="00DE76C4" w:rsidRDefault="00DE76C4">
      <w:pPr>
        <w:rPr>
          <w:rFonts w:ascii="Arial" w:hAnsi="Arial" w:cs="Arial"/>
          <w:b/>
          <w:bCs/>
          <w:color w:val="000000"/>
          <w:sz w:val="20"/>
          <w:szCs w:val="20"/>
          <w:lang w:val="en-GB"/>
        </w:rPr>
      </w:pPr>
      <w:r>
        <w:rPr>
          <w:rFonts w:ascii="Arial" w:hAnsi="Arial" w:cs="Arial"/>
          <w:b/>
          <w:bCs/>
          <w:color w:val="000000"/>
          <w:sz w:val="20"/>
          <w:szCs w:val="20"/>
          <w:lang w:val="en-GB"/>
        </w:rPr>
        <w:t xml:space="preserve"> </w:t>
      </w:r>
    </w:p>
    <w:p w:rsidR="007B74B5" w:rsidRPr="00DE76C4" w:rsidRDefault="007B74B5">
      <w:pPr>
        <w:rPr>
          <w:rFonts w:ascii="Arial" w:hAnsi="Arial" w:cs="Arial"/>
          <w:b/>
          <w:bCs/>
          <w:color w:val="000000"/>
          <w:sz w:val="20"/>
          <w:szCs w:val="20"/>
          <w:lang w:val="en-GB"/>
        </w:rPr>
      </w:pPr>
      <w:r w:rsidRPr="00DE76C4">
        <w:rPr>
          <w:rFonts w:ascii="Arial" w:hAnsi="Arial" w:cs="Arial"/>
          <w:b/>
          <w:bCs/>
          <w:color w:val="000000"/>
          <w:sz w:val="20"/>
          <w:szCs w:val="20"/>
          <w:lang w:val="en-GB"/>
        </w:rPr>
        <w:br w:type="page"/>
      </w:r>
    </w:p>
    <w:p w:rsidR="007B74B5" w:rsidRPr="00D23192" w:rsidRDefault="007B74B5" w:rsidP="00D23192">
      <w:pPr>
        <w:spacing w:before="100" w:beforeAutospacing="1" w:after="100" w:afterAutospacing="1"/>
        <w:jc w:val="center"/>
        <w:rPr>
          <w:rFonts w:ascii="Times" w:hAnsi="Times" w:cs="Times New Roman"/>
          <w:sz w:val="26"/>
          <w:szCs w:val="20"/>
          <w:lang w:val="en-GB"/>
        </w:rPr>
      </w:pPr>
      <w:r w:rsidRPr="00D23192">
        <w:rPr>
          <w:rFonts w:ascii="HypatiaSansPro" w:hAnsi="HypatiaSansPro" w:cs="Times New Roman"/>
          <w:b/>
          <w:bCs/>
          <w:sz w:val="30"/>
          <w:lang w:val="en-GB"/>
        </w:rPr>
        <w:lastRenderedPageBreak/>
        <w:t>The Story of the Zonta Emblem</w:t>
      </w:r>
    </w:p>
    <w:p w:rsidR="007B74B5" w:rsidRPr="00B02C56" w:rsidRDefault="007B74B5" w:rsidP="007B74B5">
      <w:pPr>
        <w:spacing w:before="100" w:beforeAutospacing="1" w:after="100" w:afterAutospacing="1"/>
        <w:rPr>
          <w:rFonts w:ascii="Times" w:hAnsi="Times" w:cs="Times New Roman"/>
          <w:b/>
          <w:sz w:val="26"/>
          <w:szCs w:val="20"/>
          <w:lang w:val="en-GB"/>
        </w:rPr>
      </w:pPr>
      <w:r w:rsidRPr="00D23192">
        <w:rPr>
          <w:rFonts w:ascii="HypatiaSansPro" w:hAnsi="HypatiaSansPro" w:cs="Times New Roman"/>
          <w:sz w:val="28"/>
          <w:szCs w:val="22"/>
          <w:lang w:val="en-GB"/>
        </w:rPr>
        <w:t>“</w:t>
      </w:r>
      <w:r w:rsidRPr="00D23192">
        <w:rPr>
          <w:rFonts w:ascii="HypatiaSansPro" w:hAnsi="HypatiaSansPro" w:cs="Times New Roman"/>
          <w:b/>
          <w:sz w:val="28"/>
          <w:szCs w:val="22"/>
          <w:lang w:val="en-GB"/>
        </w:rPr>
        <w:t>Zonta</w:t>
      </w:r>
      <w:r w:rsidRPr="00D23192">
        <w:rPr>
          <w:rFonts w:ascii="HypatiaSansPro" w:hAnsi="HypatiaSansPro" w:cs="Times New Roman"/>
          <w:sz w:val="28"/>
          <w:szCs w:val="22"/>
          <w:lang w:val="en-GB"/>
        </w:rPr>
        <w:t>” is derived from a Lakhota (Teton Dakota), a language of the Native-American Sioux peoples,</w:t>
      </w:r>
      <w:r w:rsidR="00D23192">
        <w:rPr>
          <w:rFonts w:ascii="HypatiaSansPro" w:hAnsi="HypatiaSansPro" w:cs="Times New Roman"/>
          <w:sz w:val="28"/>
          <w:szCs w:val="22"/>
          <w:lang w:val="en-GB"/>
        </w:rPr>
        <w:t xml:space="preserve"> word meaning </w:t>
      </w:r>
      <w:r w:rsidR="00D23192" w:rsidRPr="00D23192">
        <w:rPr>
          <w:rFonts w:ascii="HypatiaSansPro" w:hAnsi="HypatiaSansPro" w:cs="Times New Roman"/>
          <w:b/>
          <w:sz w:val="28"/>
          <w:szCs w:val="22"/>
          <w:lang w:val="en-GB"/>
        </w:rPr>
        <w:t>honest and trust</w:t>
      </w:r>
      <w:r w:rsidRPr="00D23192">
        <w:rPr>
          <w:rFonts w:ascii="HypatiaSansPro" w:hAnsi="HypatiaSansPro" w:cs="Times New Roman"/>
          <w:b/>
          <w:sz w:val="28"/>
          <w:szCs w:val="22"/>
          <w:lang w:val="en-GB"/>
        </w:rPr>
        <w:t>worthy</w:t>
      </w:r>
      <w:r w:rsidRPr="00D23192">
        <w:rPr>
          <w:rFonts w:ascii="HypatiaSansPro" w:hAnsi="HypatiaSansPro" w:cs="Times New Roman"/>
          <w:sz w:val="28"/>
          <w:szCs w:val="22"/>
          <w:lang w:val="en-GB"/>
        </w:rPr>
        <w:t xml:space="preserve">. </w:t>
      </w:r>
      <w:r w:rsidRPr="00B02C56">
        <w:rPr>
          <w:rFonts w:ascii="HypatiaSansPro" w:hAnsi="HypatiaSansPro" w:cs="Times New Roman"/>
          <w:b/>
          <w:sz w:val="28"/>
          <w:szCs w:val="22"/>
          <w:lang w:val="en-GB"/>
        </w:rPr>
        <w:t xml:space="preserve">It was adopted in 1919 to symbolize the combined qualities of honesty and trust, inspiration and the ability to work together for service and world understanding. </w:t>
      </w:r>
    </w:p>
    <w:p w:rsidR="007B74B5" w:rsidRPr="00D23192" w:rsidRDefault="007B74B5" w:rsidP="007B74B5">
      <w:pPr>
        <w:spacing w:before="100" w:beforeAutospacing="1" w:after="100" w:afterAutospacing="1"/>
        <w:rPr>
          <w:rFonts w:ascii="Times" w:hAnsi="Times" w:cs="Times New Roman"/>
          <w:sz w:val="26"/>
          <w:szCs w:val="20"/>
          <w:lang w:val="en-GB"/>
        </w:rPr>
      </w:pPr>
      <w:r w:rsidRPr="00D23192">
        <w:rPr>
          <w:rFonts w:ascii="HypatiaSansPro" w:hAnsi="HypatiaSansPro" w:cs="Times New Roman"/>
          <w:sz w:val="28"/>
          <w:szCs w:val="22"/>
          <w:lang w:val="en-GB"/>
        </w:rPr>
        <w:t xml:space="preserve">The emblem is not simply a decorative design. It is an adaptation and composite of </w:t>
      </w:r>
      <w:r w:rsidRPr="00B02C56">
        <w:rPr>
          <w:rFonts w:ascii="HypatiaSansPro" w:hAnsi="HypatiaSansPro" w:cs="Times New Roman"/>
          <w:b/>
          <w:sz w:val="28"/>
          <w:szCs w:val="22"/>
          <w:lang w:val="en-GB"/>
        </w:rPr>
        <w:t>several Sioux In</w:t>
      </w:r>
      <w:r w:rsidR="00DE76C4" w:rsidRPr="00B02C56">
        <w:rPr>
          <w:rFonts w:ascii="HypatiaSansPro" w:hAnsi="HypatiaSansPro" w:cs="Times New Roman"/>
          <w:b/>
          <w:sz w:val="28"/>
          <w:szCs w:val="22"/>
          <w:lang w:val="en-GB"/>
        </w:rPr>
        <w:t>dian symbols</w:t>
      </w:r>
      <w:r w:rsidR="00DE76C4" w:rsidRPr="00D23192">
        <w:rPr>
          <w:rFonts w:ascii="HypatiaSansPro" w:hAnsi="HypatiaSansPro" w:cs="Times New Roman"/>
          <w:sz w:val="28"/>
          <w:szCs w:val="22"/>
          <w:lang w:val="en-GB"/>
        </w:rPr>
        <w:t xml:space="preserve"> which when superim</w:t>
      </w:r>
      <w:r w:rsidRPr="00D23192">
        <w:rPr>
          <w:rFonts w:ascii="HypatiaSansPro" w:hAnsi="HypatiaSansPro" w:cs="Times New Roman"/>
          <w:sz w:val="28"/>
          <w:szCs w:val="22"/>
          <w:lang w:val="en-GB"/>
        </w:rPr>
        <w:t xml:space="preserve">posed take on a special significance for Zontians. </w:t>
      </w:r>
    </w:p>
    <w:p w:rsidR="007B74B5" w:rsidRPr="00D23192" w:rsidRDefault="007B74B5" w:rsidP="007B74B5">
      <w:pPr>
        <w:spacing w:before="100" w:beforeAutospacing="1" w:after="100" w:afterAutospacing="1"/>
        <w:rPr>
          <w:rFonts w:ascii="Times" w:hAnsi="Times" w:cs="Times New Roman"/>
          <w:sz w:val="26"/>
          <w:szCs w:val="20"/>
          <w:lang w:val="en-GB"/>
        </w:rPr>
      </w:pPr>
      <w:r w:rsidRPr="00D23192">
        <w:rPr>
          <w:rFonts w:ascii="HypatiaSansPro" w:hAnsi="HypatiaSansPro" w:cs="Times New Roman"/>
          <w:sz w:val="28"/>
          <w:szCs w:val="22"/>
          <w:lang w:val="en-GB"/>
        </w:rPr>
        <w:t>What appears to be the letter “</w:t>
      </w:r>
      <w:r w:rsidRPr="00B02C56">
        <w:rPr>
          <w:rFonts w:ascii="HypatiaSansPro" w:hAnsi="HypatiaSansPro" w:cs="Times New Roman"/>
          <w:b/>
          <w:sz w:val="28"/>
          <w:szCs w:val="22"/>
          <w:lang w:val="en-GB"/>
        </w:rPr>
        <w:t>Z</w:t>
      </w:r>
      <w:r w:rsidRPr="00D23192">
        <w:rPr>
          <w:rFonts w:ascii="HypatiaSansPro" w:hAnsi="HypatiaSansPro" w:cs="Times New Roman"/>
          <w:sz w:val="28"/>
          <w:szCs w:val="22"/>
          <w:lang w:val="en-GB"/>
        </w:rPr>
        <w:t>” is actually the Sioux symbol for “</w:t>
      </w:r>
      <w:r w:rsidRPr="00B02C56">
        <w:rPr>
          <w:rFonts w:ascii="HypatiaSansPro" w:hAnsi="HypatiaSansPro" w:cs="Times New Roman"/>
          <w:sz w:val="28"/>
          <w:szCs w:val="22"/>
          <w:lang w:val="en-GB"/>
        </w:rPr>
        <w:t>ray of light</w:t>
      </w:r>
      <w:r w:rsidRPr="00D23192">
        <w:rPr>
          <w:rFonts w:ascii="HypatiaSansPro" w:hAnsi="HypatiaSansPro" w:cs="Times New Roman"/>
          <w:sz w:val="28"/>
          <w:szCs w:val="22"/>
          <w:lang w:val="en-GB"/>
        </w:rPr>
        <w:t>,” “sunshine” or “flash of radiance</w:t>
      </w:r>
      <w:r w:rsidR="00DE76C4" w:rsidRPr="00D23192">
        <w:rPr>
          <w:rFonts w:ascii="HypatiaSansPro" w:hAnsi="HypatiaSansPro" w:cs="Times New Roman"/>
          <w:sz w:val="28"/>
          <w:szCs w:val="22"/>
          <w:lang w:val="en-GB"/>
        </w:rPr>
        <w:t>”- and so “</w:t>
      </w:r>
      <w:r w:rsidR="00DE76C4" w:rsidRPr="00B02C56">
        <w:rPr>
          <w:rFonts w:ascii="HypatiaSansPro" w:hAnsi="HypatiaSansPro" w:cs="Times New Roman"/>
          <w:b/>
          <w:sz w:val="28"/>
          <w:szCs w:val="22"/>
          <w:lang w:val="en-GB"/>
        </w:rPr>
        <w:t>inspiration</w:t>
      </w:r>
      <w:r w:rsidR="00DE76C4" w:rsidRPr="00D23192">
        <w:rPr>
          <w:rFonts w:ascii="HypatiaSansPro" w:hAnsi="HypatiaSansPro" w:cs="Times New Roman"/>
          <w:sz w:val="28"/>
          <w:szCs w:val="22"/>
          <w:lang w:val="en-GB"/>
        </w:rPr>
        <w:t>.” The en</w:t>
      </w:r>
      <w:r w:rsidRPr="00D23192">
        <w:rPr>
          <w:rFonts w:ascii="HypatiaSansPro" w:hAnsi="HypatiaSansPro" w:cs="Times New Roman"/>
          <w:sz w:val="28"/>
          <w:szCs w:val="22"/>
          <w:lang w:val="en-GB"/>
        </w:rPr>
        <w:t xml:space="preserve">tire Zonta movement is an inspiration, and that inspiration stems from the “radiance” of each individual Zontian and so this symbol means to us “ALL of Zonta” and “each individual member of ZONTA,” and becomes the focal point of the emblem. </w:t>
      </w:r>
    </w:p>
    <w:p w:rsidR="007B74B5" w:rsidRPr="00D23192" w:rsidRDefault="007B74B5" w:rsidP="007B74B5">
      <w:pPr>
        <w:spacing w:before="100" w:beforeAutospacing="1" w:after="100" w:afterAutospacing="1"/>
        <w:rPr>
          <w:rFonts w:ascii="Times" w:hAnsi="Times" w:cs="Times New Roman"/>
          <w:sz w:val="26"/>
          <w:szCs w:val="20"/>
          <w:lang w:val="en-GB"/>
        </w:rPr>
      </w:pPr>
      <w:r w:rsidRPr="00D23192">
        <w:rPr>
          <w:rFonts w:ascii="HypatiaSansPro" w:hAnsi="HypatiaSansPro" w:cs="Times New Roman"/>
          <w:sz w:val="28"/>
          <w:szCs w:val="22"/>
          <w:lang w:val="en-GB"/>
        </w:rPr>
        <w:t>This Sioux symbol means “to band together for a purpose” or “to stand together”- in a word, “</w:t>
      </w:r>
      <w:r w:rsidRPr="00B02C56">
        <w:rPr>
          <w:rFonts w:ascii="HypatiaSansPro" w:hAnsi="HypatiaSansPro" w:cs="Times New Roman"/>
          <w:b/>
          <w:sz w:val="28"/>
          <w:szCs w:val="22"/>
          <w:lang w:val="en-GB"/>
        </w:rPr>
        <w:t>loyalty</w:t>
      </w:r>
      <w:r w:rsidRPr="00D23192">
        <w:rPr>
          <w:rFonts w:ascii="HypatiaSansPro" w:hAnsi="HypatiaSansPro" w:cs="Times New Roman"/>
          <w:sz w:val="28"/>
          <w:szCs w:val="22"/>
          <w:lang w:val="en-GB"/>
        </w:rPr>
        <w:t xml:space="preserve">.” With loyalty, individual members band together into clubs, clubs into districts/regions and districts and regions into Zonta International. So “loyalty” surrounds the “radiance” and “inspiration” as we begin to see a familiar pattern. </w:t>
      </w:r>
    </w:p>
    <w:p w:rsidR="007B74B5" w:rsidRPr="00D23192" w:rsidRDefault="007B74B5" w:rsidP="007B74B5">
      <w:pPr>
        <w:spacing w:before="100" w:beforeAutospacing="1" w:after="100" w:afterAutospacing="1"/>
        <w:rPr>
          <w:rFonts w:ascii="Times" w:hAnsi="Times" w:cs="Times New Roman"/>
          <w:sz w:val="26"/>
          <w:szCs w:val="20"/>
          <w:lang w:val="en-GB"/>
        </w:rPr>
      </w:pPr>
      <w:r w:rsidRPr="00D23192">
        <w:rPr>
          <w:rFonts w:ascii="HypatiaSansPro" w:hAnsi="HypatiaSansPro" w:cs="Times New Roman"/>
          <w:sz w:val="28"/>
          <w:szCs w:val="22"/>
          <w:lang w:val="en-GB"/>
        </w:rPr>
        <w:t xml:space="preserve">This is the Sioux way of saying “to carry together.” </w:t>
      </w:r>
      <w:r w:rsidRPr="00B02C56">
        <w:rPr>
          <w:rFonts w:ascii="HypatiaSansPro" w:hAnsi="HypatiaSansPro" w:cs="Times New Roman"/>
          <w:b/>
          <w:sz w:val="28"/>
          <w:szCs w:val="22"/>
          <w:lang w:val="en-GB"/>
        </w:rPr>
        <w:t>Carrying together</w:t>
      </w:r>
      <w:r w:rsidRPr="00D23192">
        <w:rPr>
          <w:rFonts w:ascii="HypatiaSansPro" w:hAnsi="HypatiaSansPro" w:cs="Times New Roman"/>
          <w:sz w:val="28"/>
          <w:szCs w:val="22"/>
          <w:lang w:val="en-GB"/>
        </w:rPr>
        <w:t xml:space="preserve"> is a most important ingredient for the accomplishment of Zonta’s purpose: to work for the advancement of women worldwide through a global fellowship of business executives and professionals. This symbol has been conventionalized to lend itself to the total pattern and slips over the “inspiration” and the “loyalty” to draw us closer together. </w:t>
      </w:r>
    </w:p>
    <w:p w:rsidR="007B74B5" w:rsidRPr="00D23192" w:rsidRDefault="007B74B5" w:rsidP="007B74B5">
      <w:pPr>
        <w:spacing w:before="100" w:beforeAutospacing="1" w:after="100" w:afterAutospacing="1"/>
        <w:rPr>
          <w:rFonts w:ascii="Times" w:hAnsi="Times" w:cs="Times New Roman"/>
          <w:sz w:val="26"/>
          <w:szCs w:val="20"/>
          <w:lang w:val="en-GB"/>
        </w:rPr>
      </w:pPr>
      <w:r w:rsidRPr="00D23192">
        <w:rPr>
          <w:rFonts w:ascii="HypatiaSansPro" w:hAnsi="HypatiaSansPro" w:cs="Times New Roman"/>
          <w:sz w:val="28"/>
          <w:szCs w:val="22"/>
          <w:lang w:val="en-GB"/>
        </w:rPr>
        <w:t xml:space="preserve">This is the Sioux symbol for “shelter.” Zonta’s many service projects are </w:t>
      </w:r>
      <w:r w:rsidRPr="00B02C56">
        <w:rPr>
          <w:rFonts w:ascii="HypatiaSansPro" w:hAnsi="HypatiaSansPro" w:cs="Times New Roman"/>
          <w:b/>
          <w:sz w:val="28"/>
          <w:szCs w:val="22"/>
          <w:lang w:val="en-GB"/>
        </w:rPr>
        <w:t>a shelter</w:t>
      </w:r>
      <w:r w:rsidRPr="00D23192">
        <w:rPr>
          <w:rFonts w:ascii="HypatiaSansPro" w:hAnsi="HypatiaSansPro" w:cs="Times New Roman"/>
          <w:sz w:val="28"/>
          <w:szCs w:val="22"/>
          <w:lang w:val="en-GB"/>
        </w:rPr>
        <w:t xml:space="preserve"> for those in need. This symbol therefore lends itself importantly in significance and design, embodying Zonta’s aims and aspirations. </w:t>
      </w:r>
    </w:p>
    <w:p w:rsidR="00B02C56" w:rsidRDefault="007B74B5" w:rsidP="00B02C56">
      <w:pPr>
        <w:rPr>
          <w:rFonts w:ascii="HypatiaSansPro" w:hAnsi="HypatiaSansPro" w:cs="Times New Roman" w:hint="eastAsia"/>
          <w:sz w:val="28"/>
          <w:szCs w:val="22"/>
          <w:lang w:val="en-GB"/>
        </w:rPr>
      </w:pPr>
      <w:r w:rsidRPr="00D23192">
        <w:rPr>
          <w:rFonts w:ascii="HypatiaSansPro" w:hAnsi="HypatiaSansPro" w:cs="Times New Roman"/>
          <w:sz w:val="28"/>
          <w:szCs w:val="22"/>
          <w:lang w:val="en-GB"/>
        </w:rPr>
        <w:t xml:space="preserve">The symbolism of </w:t>
      </w:r>
      <w:r w:rsidRPr="00B02C56">
        <w:rPr>
          <w:rFonts w:ascii="HypatiaSansPro" w:hAnsi="HypatiaSansPro" w:cs="Times New Roman"/>
          <w:b/>
          <w:sz w:val="28"/>
          <w:szCs w:val="22"/>
          <w:lang w:val="en-GB"/>
        </w:rPr>
        <w:t>the square</w:t>
      </w:r>
      <w:r w:rsidRPr="00D23192">
        <w:rPr>
          <w:rFonts w:ascii="HypatiaSansPro" w:hAnsi="HypatiaSansPro" w:cs="Times New Roman"/>
          <w:sz w:val="28"/>
          <w:szCs w:val="22"/>
          <w:lang w:val="en-GB"/>
        </w:rPr>
        <w:t xml:space="preserve"> is not exclusively Sioux, nor is it exclusively Native American. It perhaps dates back even further than all of these other symbols in its representation of “</w:t>
      </w:r>
      <w:r w:rsidRPr="00B02C56">
        <w:rPr>
          <w:rFonts w:ascii="HypatiaSansPro" w:hAnsi="HypatiaSansPro" w:cs="Times New Roman"/>
          <w:b/>
          <w:sz w:val="28"/>
          <w:szCs w:val="22"/>
          <w:lang w:val="en-GB"/>
        </w:rPr>
        <w:t>honesty” and “trust</w:t>
      </w:r>
      <w:r w:rsidRPr="00D23192">
        <w:rPr>
          <w:rFonts w:ascii="HypatiaSansPro" w:hAnsi="HypatiaSansPro" w:cs="Times New Roman"/>
          <w:sz w:val="28"/>
          <w:szCs w:val="22"/>
          <w:lang w:val="en-GB"/>
        </w:rPr>
        <w:t>.”</w:t>
      </w:r>
      <w:r w:rsidRPr="00D23192">
        <w:rPr>
          <w:rFonts w:ascii="HypatiaSansPro" w:hAnsi="HypatiaSansPro" w:cs="Times New Roman"/>
          <w:sz w:val="28"/>
          <w:szCs w:val="22"/>
          <w:lang w:val="en-GB"/>
        </w:rPr>
        <w:br/>
      </w:r>
    </w:p>
    <w:p w:rsidR="007B74B5" w:rsidRPr="00D23192" w:rsidRDefault="007B74B5" w:rsidP="00B02C56">
      <w:pPr>
        <w:rPr>
          <w:rFonts w:ascii="Times" w:hAnsi="Times" w:cs="Times New Roman"/>
          <w:sz w:val="26"/>
          <w:szCs w:val="20"/>
          <w:lang w:val="en-GB"/>
        </w:rPr>
      </w:pPr>
      <w:r w:rsidRPr="00D23192">
        <w:rPr>
          <w:rFonts w:ascii="HypatiaSansPro" w:hAnsi="HypatiaSansPro" w:cs="Times New Roman"/>
          <w:sz w:val="28"/>
          <w:szCs w:val="22"/>
          <w:lang w:val="en-GB"/>
        </w:rPr>
        <w:t>This symbol</w:t>
      </w:r>
      <w:r w:rsidR="00DE76C4" w:rsidRPr="00D23192">
        <w:rPr>
          <w:rFonts w:ascii="HypatiaSansPro" w:hAnsi="HypatiaSansPro" w:cs="Times New Roman"/>
          <w:sz w:val="28"/>
          <w:szCs w:val="22"/>
          <w:lang w:val="en-GB"/>
        </w:rPr>
        <w:t xml:space="preserve"> </w:t>
      </w:r>
      <w:r w:rsidRPr="00D23192">
        <w:rPr>
          <w:rFonts w:ascii="HypatiaSansPro" w:hAnsi="HypatiaSansPro" w:cs="Times New Roman"/>
          <w:sz w:val="28"/>
          <w:szCs w:val="22"/>
          <w:lang w:val="en-GB"/>
        </w:rPr>
        <w:t>-</w:t>
      </w:r>
      <w:r w:rsidR="00DE76C4" w:rsidRPr="00D23192">
        <w:rPr>
          <w:rFonts w:ascii="HypatiaSansPro" w:hAnsi="HypatiaSansPro" w:cs="Times New Roman"/>
          <w:sz w:val="28"/>
          <w:szCs w:val="22"/>
          <w:lang w:val="en-GB"/>
        </w:rPr>
        <w:t xml:space="preserve"> </w:t>
      </w:r>
      <w:r w:rsidRPr="00D23192">
        <w:rPr>
          <w:rFonts w:ascii="HypatiaSansPro" w:hAnsi="HypatiaSansPro" w:cs="Times New Roman"/>
          <w:sz w:val="28"/>
          <w:szCs w:val="22"/>
          <w:lang w:val="en-GB"/>
        </w:rPr>
        <w:t>composed of many symbols</w:t>
      </w:r>
      <w:r w:rsidR="00DE76C4" w:rsidRPr="00D23192">
        <w:rPr>
          <w:rFonts w:ascii="HypatiaSansPro" w:hAnsi="HypatiaSansPro" w:cs="Times New Roman"/>
          <w:sz w:val="28"/>
          <w:szCs w:val="22"/>
          <w:lang w:val="en-GB"/>
        </w:rPr>
        <w:t xml:space="preserve"> </w:t>
      </w:r>
      <w:r w:rsidRPr="00D23192">
        <w:rPr>
          <w:rFonts w:ascii="HypatiaSansPro" w:hAnsi="HypatiaSansPro" w:cs="Times New Roman"/>
          <w:sz w:val="28"/>
          <w:szCs w:val="22"/>
          <w:lang w:val="en-GB"/>
        </w:rPr>
        <w:t>-</w:t>
      </w:r>
      <w:r w:rsidR="00DE76C4" w:rsidRPr="00D23192">
        <w:rPr>
          <w:rFonts w:ascii="HypatiaSansPro" w:hAnsi="HypatiaSansPro" w:cs="Times New Roman"/>
          <w:sz w:val="28"/>
          <w:szCs w:val="22"/>
          <w:lang w:val="en-GB"/>
        </w:rPr>
        <w:t xml:space="preserve"> </w:t>
      </w:r>
      <w:r w:rsidRPr="00D23192">
        <w:rPr>
          <w:rFonts w:ascii="HypatiaSansPro" w:hAnsi="HypatiaSansPro" w:cs="Times New Roman"/>
          <w:sz w:val="28"/>
          <w:szCs w:val="22"/>
          <w:lang w:val="en-GB"/>
        </w:rPr>
        <w:t xml:space="preserve">became Zonta’s emblem signifying a radiant group of successful professionals who are </w:t>
      </w:r>
      <w:r w:rsidRPr="00B02C56">
        <w:rPr>
          <w:rFonts w:ascii="HypatiaSansPro" w:hAnsi="HypatiaSansPro" w:cs="Times New Roman"/>
          <w:b/>
          <w:sz w:val="28"/>
          <w:szCs w:val="22"/>
          <w:lang w:val="en-GB"/>
        </w:rPr>
        <w:t>loyal, honest, trustworthy and inspired to empower women worldwide through service and advocacy</w:t>
      </w:r>
      <w:r w:rsidRPr="00D23192">
        <w:rPr>
          <w:rFonts w:ascii="HypatiaSansPro" w:hAnsi="HypatiaSansPro" w:cs="Times New Roman"/>
          <w:sz w:val="28"/>
          <w:szCs w:val="22"/>
          <w:lang w:val="en-GB"/>
        </w:rPr>
        <w:t xml:space="preserve">. </w:t>
      </w:r>
    </w:p>
    <w:p w:rsidR="007B74B5" w:rsidRPr="00D23192" w:rsidRDefault="007B74B5" w:rsidP="007B74B5">
      <w:pPr>
        <w:spacing w:before="100" w:beforeAutospacing="1" w:after="100" w:afterAutospacing="1"/>
        <w:rPr>
          <w:rFonts w:ascii="Times" w:hAnsi="Times" w:cs="Times New Roman"/>
          <w:sz w:val="26"/>
          <w:szCs w:val="20"/>
          <w:lang w:val="en-GB"/>
        </w:rPr>
      </w:pPr>
      <w:r w:rsidRPr="00D23192">
        <w:rPr>
          <w:rFonts w:ascii="HypatiaSansPro" w:hAnsi="HypatiaSansPro" w:cs="Times New Roman"/>
          <w:sz w:val="28"/>
          <w:szCs w:val="22"/>
          <w:lang w:val="en-GB"/>
        </w:rPr>
        <w:t xml:space="preserve">During the 1996-1998 Biennium, the Zonta International Board voted to have the words “Zonta International” incorporated into the emblem to standardize its appearance and enhance recognition of Zonta International throughout the world. </w:t>
      </w:r>
    </w:p>
    <w:p w:rsidR="00303618" w:rsidRPr="00DE76C4" w:rsidRDefault="00303618">
      <w:pPr>
        <w:rPr>
          <w:sz w:val="20"/>
          <w:szCs w:val="20"/>
          <w:lang w:val="en-GB"/>
        </w:rPr>
      </w:pPr>
    </w:p>
    <w:sectPr w:rsidR="00303618" w:rsidRPr="00DE76C4" w:rsidSect="00D23192">
      <w:headerReference w:type="default" r:id="rId7"/>
      <w:pgSz w:w="11900" w:h="16840"/>
      <w:pgMar w:top="1134" w:right="90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B58" w:rsidRDefault="00641B58" w:rsidP="00F16FA8">
      <w:r>
        <w:separator/>
      </w:r>
    </w:p>
  </w:endnote>
  <w:endnote w:type="continuationSeparator" w:id="0">
    <w:p w:rsidR="00641B58" w:rsidRDefault="00641B58" w:rsidP="00F1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ypatiaSans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B58" w:rsidRDefault="00641B58" w:rsidP="00F16FA8">
      <w:r>
        <w:separator/>
      </w:r>
    </w:p>
  </w:footnote>
  <w:footnote w:type="continuationSeparator" w:id="0">
    <w:p w:rsidR="00641B58" w:rsidRDefault="00641B58" w:rsidP="00F16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92" w:rsidRDefault="00D23192">
    <w:pPr>
      <w:pStyle w:val="Topptekst"/>
    </w:pPr>
    <w:r>
      <w:rPr>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-278765</wp:posOffset>
          </wp:positionV>
          <wp:extent cx="1662430" cy="771525"/>
          <wp:effectExtent l="0" t="0" r="0" b="9525"/>
          <wp:wrapTight wrapText="bothSides">
            <wp:wrapPolygon edited="0">
              <wp:start x="0" y="0"/>
              <wp:lineTo x="0" y="21333"/>
              <wp:lineTo x="21286" y="21333"/>
              <wp:lineTo x="21286"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ea4-2.jpg"/>
                  <pic:cNvPicPr/>
                </pic:nvPicPr>
                <pic:blipFill>
                  <a:blip r:embed="rId1">
                    <a:extLst>
                      <a:ext uri="{28A0092B-C50C-407E-A947-70E740481C1C}">
                        <a14:useLocalDpi xmlns:a14="http://schemas.microsoft.com/office/drawing/2010/main" val="0"/>
                      </a:ext>
                    </a:extLst>
                  </a:blip>
                  <a:stretch>
                    <a:fillRect/>
                  </a:stretch>
                </pic:blipFill>
                <pic:spPr>
                  <a:xfrm>
                    <a:off x="0" y="0"/>
                    <a:ext cx="1662430" cy="771525"/>
                  </a:xfrm>
                  <a:prstGeom prst="rect">
                    <a:avLst/>
                  </a:prstGeom>
                </pic:spPr>
              </pic:pic>
            </a:graphicData>
          </a:graphic>
          <wp14:sizeRelH relativeFrom="margin">
            <wp14:pctWidth>0</wp14:pctWidth>
          </wp14:sizeRelH>
          <wp14:sizeRelV relativeFrom="margin">
            <wp14:pctHeight>0</wp14:pctHeight>
          </wp14:sizeRelV>
        </wp:anchor>
      </w:drawing>
    </w:r>
  </w:p>
  <w:p w:rsidR="007B74B5" w:rsidRDefault="007B74B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18"/>
    <w:rsid w:val="002355CA"/>
    <w:rsid w:val="00283943"/>
    <w:rsid w:val="002D7E4A"/>
    <w:rsid w:val="002F5728"/>
    <w:rsid w:val="00303618"/>
    <w:rsid w:val="00641B58"/>
    <w:rsid w:val="00786743"/>
    <w:rsid w:val="007B74B5"/>
    <w:rsid w:val="009B5834"/>
    <w:rsid w:val="00B02C56"/>
    <w:rsid w:val="00B04F0A"/>
    <w:rsid w:val="00D23192"/>
    <w:rsid w:val="00DE76C4"/>
    <w:rsid w:val="00E83C32"/>
    <w:rsid w:val="00F16FA8"/>
    <w:rsid w:val="00FB3DD3"/>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9948E76-D67A-47CC-BE26-F9C5C4B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16FA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16FA8"/>
    <w:rPr>
      <w:rFonts w:ascii="Lucida Grande" w:hAnsi="Lucida Grande" w:cs="Lucida Grande"/>
      <w:sz w:val="18"/>
      <w:szCs w:val="18"/>
    </w:rPr>
  </w:style>
  <w:style w:type="paragraph" w:styleId="Topptekst">
    <w:name w:val="header"/>
    <w:basedOn w:val="Normal"/>
    <w:link w:val="TopptekstTegn"/>
    <w:uiPriority w:val="99"/>
    <w:unhideWhenUsed/>
    <w:rsid w:val="00F16FA8"/>
    <w:pPr>
      <w:tabs>
        <w:tab w:val="center" w:pos="4536"/>
        <w:tab w:val="right" w:pos="9072"/>
      </w:tabs>
    </w:pPr>
  </w:style>
  <w:style w:type="character" w:customStyle="1" w:styleId="TopptekstTegn">
    <w:name w:val="Topptekst Tegn"/>
    <w:basedOn w:val="Standardskriftforavsnitt"/>
    <w:link w:val="Topptekst"/>
    <w:uiPriority w:val="99"/>
    <w:rsid w:val="00F16FA8"/>
  </w:style>
  <w:style w:type="paragraph" w:styleId="Bunntekst">
    <w:name w:val="footer"/>
    <w:basedOn w:val="Normal"/>
    <w:link w:val="BunntekstTegn"/>
    <w:uiPriority w:val="99"/>
    <w:unhideWhenUsed/>
    <w:rsid w:val="00F16FA8"/>
    <w:pPr>
      <w:tabs>
        <w:tab w:val="center" w:pos="4536"/>
        <w:tab w:val="right" w:pos="9072"/>
      </w:tabs>
    </w:pPr>
  </w:style>
  <w:style w:type="character" w:customStyle="1" w:styleId="BunntekstTegn">
    <w:name w:val="Bunntekst Tegn"/>
    <w:basedOn w:val="Standardskriftforavsnitt"/>
    <w:link w:val="Bunntekst"/>
    <w:uiPriority w:val="99"/>
    <w:rsid w:val="00F16FA8"/>
  </w:style>
  <w:style w:type="paragraph" w:styleId="NormalWeb">
    <w:name w:val="Normal (Web)"/>
    <w:basedOn w:val="Normal"/>
    <w:uiPriority w:val="99"/>
    <w:unhideWhenUsed/>
    <w:rsid w:val="00E83C32"/>
    <w:pPr>
      <w:spacing w:before="100" w:beforeAutospacing="1" w:after="100" w:afterAutospacing="1"/>
    </w:pPr>
    <w:rPr>
      <w:rFonts w:ascii="Times" w:hAnsi="Times" w:cs="Times New Roman"/>
      <w:sz w:val="20"/>
      <w:szCs w:val="20"/>
    </w:rPr>
  </w:style>
  <w:style w:type="character" w:customStyle="1" w:styleId="apple-tab-span">
    <w:name w:val="apple-tab-span"/>
    <w:basedOn w:val="Standardskriftforavsnitt"/>
    <w:rsid w:val="00E83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27641">
      <w:bodyDiv w:val="1"/>
      <w:marLeft w:val="0"/>
      <w:marRight w:val="0"/>
      <w:marTop w:val="0"/>
      <w:marBottom w:val="0"/>
      <w:divBdr>
        <w:top w:val="none" w:sz="0" w:space="0" w:color="auto"/>
        <w:left w:val="none" w:sz="0" w:space="0" w:color="auto"/>
        <w:bottom w:val="none" w:sz="0" w:space="0" w:color="auto"/>
        <w:right w:val="none" w:sz="0" w:space="0" w:color="auto"/>
      </w:divBdr>
      <w:divsChild>
        <w:div w:id="1347830056">
          <w:marLeft w:val="0"/>
          <w:marRight w:val="0"/>
          <w:marTop w:val="0"/>
          <w:marBottom w:val="0"/>
          <w:divBdr>
            <w:top w:val="none" w:sz="0" w:space="0" w:color="auto"/>
            <w:left w:val="none" w:sz="0" w:space="0" w:color="auto"/>
            <w:bottom w:val="none" w:sz="0" w:space="0" w:color="auto"/>
            <w:right w:val="none" w:sz="0" w:space="0" w:color="auto"/>
          </w:divBdr>
          <w:divsChild>
            <w:div w:id="1680889304">
              <w:marLeft w:val="0"/>
              <w:marRight w:val="0"/>
              <w:marTop w:val="0"/>
              <w:marBottom w:val="0"/>
              <w:divBdr>
                <w:top w:val="none" w:sz="0" w:space="0" w:color="auto"/>
                <w:left w:val="none" w:sz="0" w:space="0" w:color="auto"/>
                <w:bottom w:val="none" w:sz="0" w:space="0" w:color="auto"/>
                <w:right w:val="none" w:sz="0" w:space="0" w:color="auto"/>
              </w:divBdr>
              <w:divsChild>
                <w:div w:id="1917275367">
                  <w:marLeft w:val="0"/>
                  <w:marRight w:val="0"/>
                  <w:marTop w:val="0"/>
                  <w:marBottom w:val="0"/>
                  <w:divBdr>
                    <w:top w:val="none" w:sz="0" w:space="0" w:color="auto"/>
                    <w:left w:val="none" w:sz="0" w:space="0" w:color="auto"/>
                    <w:bottom w:val="none" w:sz="0" w:space="0" w:color="auto"/>
                    <w:right w:val="none" w:sz="0" w:space="0" w:color="auto"/>
                  </w:divBdr>
                  <w:divsChild>
                    <w:div w:id="4526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11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87B15-FA6B-40BA-9088-CF3EAF01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2727</Characters>
  <Application>Microsoft Office Word</Application>
  <DocSecurity>0</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Aker Solutions</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Halvorsen</dc:creator>
  <cp:lastModifiedBy>Ragnhild Johannessen</cp:lastModifiedBy>
  <cp:revision>2</cp:revision>
  <dcterms:created xsi:type="dcterms:W3CDTF">2018-10-16T09:31:00Z</dcterms:created>
  <dcterms:modified xsi:type="dcterms:W3CDTF">2018-10-16T09:31:00Z</dcterms:modified>
</cp:coreProperties>
</file>